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5D9" w:rsidRPr="00A57536" w:rsidRDefault="00842F56" w:rsidP="00B6658B">
      <w:pPr>
        <w:jc w:val="center"/>
        <w:outlineLvl w:val="0"/>
        <w:rPr>
          <w:sz w:val="26"/>
          <w:szCs w:val="26"/>
        </w:rPr>
      </w:pPr>
      <w:r w:rsidRPr="00A57536">
        <w:rPr>
          <w:sz w:val="26"/>
          <w:szCs w:val="26"/>
        </w:rPr>
        <w:t>Оповещение</w:t>
      </w:r>
      <w:r w:rsidR="00427C2B" w:rsidRPr="00A57536">
        <w:rPr>
          <w:sz w:val="26"/>
          <w:szCs w:val="26"/>
        </w:rPr>
        <w:t xml:space="preserve"> </w:t>
      </w:r>
    </w:p>
    <w:p w:rsidR="004E15D9" w:rsidRPr="00A57536" w:rsidRDefault="00842F56" w:rsidP="00B6658B">
      <w:pPr>
        <w:jc w:val="center"/>
        <w:outlineLvl w:val="0"/>
        <w:rPr>
          <w:sz w:val="26"/>
          <w:szCs w:val="26"/>
        </w:rPr>
      </w:pPr>
      <w:r w:rsidRPr="00A57536">
        <w:rPr>
          <w:sz w:val="26"/>
          <w:szCs w:val="26"/>
        </w:rPr>
        <w:t xml:space="preserve">о </w:t>
      </w:r>
      <w:r w:rsidR="004F2465" w:rsidRPr="00A57536">
        <w:rPr>
          <w:sz w:val="26"/>
          <w:szCs w:val="26"/>
        </w:rPr>
        <w:t xml:space="preserve">начале </w:t>
      </w:r>
      <w:r w:rsidR="00B838A3" w:rsidRPr="00A57536">
        <w:rPr>
          <w:sz w:val="26"/>
          <w:szCs w:val="26"/>
        </w:rPr>
        <w:t>общественных обсуждений</w:t>
      </w:r>
      <w:bookmarkStart w:id="0" w:name="_Hlk135740339"/>
      <w:r w:rsidR="00B6658B" w:rsidRPr="00A57536">
        <w:rPr>
          <w:sz w:val="26"/>
          <w:szCs w:val="26"/>
        </w:rPr>
        <w:t xml:space="preserve"> проекта</w:t>
      </w:r>
      <w:r w:rsidR="004E15D9" w:rsidRPr="00A57536">
        <w:rPr>
          <w:sz w:val="26"/>
          <w:szCs w:val="26"/>
        </w:rPr>
        <w:t>:</w:t>
      </w:r>
    </w:p>
    <w:p w:rsidR="004E15D9" w:rsidRPr="00A57536" w:rsidRDefault="00B6658B" w:rsidP="00B6658B">
      <w:pPr>
        <w:jc w:val="center"/>
        <w:outlineLvl w:val="0"/>
        <w:rPr>
          <w:color w:val="000000"/>
          <w:sz w:val="26"/>
          <w:szCs w:val="26"/>
        </w:rPr>
      </w:pPr>
      <w:r w:rsidRPr="00A57536">
        <w:rPr>
          <w:sz w:val="26"/>
          <w:szCs w:val="26"/>
        </w:rPr>
        <w:t xml:space="preserve"> </w:t>
      </w:r>
      <w:r w:rsidR="004E15D9" w:rsidRPr="00A57536">
        <w:rPr>
          <w:sz w:val="26"/>
          <w:szCs w:val="26"/>
        </w:rPr>
        <w:t>«В</w:t>
      </w:r>
      <w:r w:rsidR="004E15D9" w:rsidRPr="00A57536">
        <w:rPr>
          <w:color w:val="000000"/>
          <w:sz w:val="26"/>
          <w:szCs w:val="26"/>
        </w:rPr>
        <w:t>несени</w:t>
      </w:r>
      <w:r w:rsidR="008F531F" w:rsidRPr="00A57536">
        <w:rPr>
          <w:color w:val="000000"/>
          <w:sz w:val="26"/>
          <w:szCs w:val="26"/>
        </w:rPr>
        <w:t>е</w:t>
      </w:r>
      <w:r w:rsidR="004E15D9" w:rsidRPr="00A57536">
        <w:rPr>
          <w:color w:val="000000"/>
          <w:sz w:val="26"/>
          <w:szCs w:val="26"/>
        </w:rPr>
        <w:t xml:space="preserve"> изменений в проект планировки и межевания территории улиц в </w:t>
      </w:r>
    </w:p>
    <w:p w:rsidR="004E15D9" w:rsidRPr="00A57536" w:rsidRDefault="004E15D9" w:rsidP="00B6658B">
      <w:pPr>
        <w:jc w:val="center"/>
        <w:outlineLvl w:val="0"/>
        <w:rPr>
          <w:sz w:val="26"/>
          <w:szCs w:val="26"/>
        </w:rPr>
      </w:pPr>
      <w:r w:rsidRPr="00A57536">
        <w:rPr>
          <w:color w:val="000000"/>
          <w:sz w:val="26"/>
          <w:szCs w:val="26"/>
        </w:rPr>
        <w:t xml:space="preserve">г. Златоусте Челябинской области: автодорога пр. Мира - пос. Балашиха, автодорога в 3-й микрорайон пр. им. Ю.А. Гагарина, ул. им. П.П. Аносова, ул. им. П.А. Румянцева, автодорога пр. им. А.А.Гагарина – ул. Северная, пр. им. Ю.А.Гагарина, подъем от ул. им. Карла Маркса в </w:t>
      </w:r>
      <w:r w:rsidRPr="00A57536">
        <w:rPr>
          <w:color w:val="000000"/>
          <w:sz w:val="26"/>
          <w:szCs w:val="26"/>
          <w:lang w:val="en-US"/>
        </w:rPr>
        <w:t>I</w:t>
      </w:r>
      <w:r w:rsidRPr="00A57536">
        <w:rPr>
          <w:color w:val="000000"/>
          <w:sz w:val="26"/>
          <w:szCs w:val="26"/>
        </w:rPr>
        <w:t xml:space="preserve"> – </w:t>
      </w:r>
      <w:r w:rsidRPr="00A57536">
        <w:rPr>
          <w:color w:val="000000"/>
          <w:sz w:val="26"/>
          <w:szCs w:val="26"/>
          <w:lang w:val="en-US"/>
        </w:rPr>
        <w:t>II</w:t>
      </w:r>
      <w:r w:rsidRPr="00A57536">
        <w:rPr>
          <w:color w:val="000000"/>
          <w:sz w:val="26"/>
          <w:szCs w:val="26"/>
        </w:rPr>
        <w:t xml:space="preserve"> кварталы Северо-Запада, ул. 1-я Гурьевская, у. им. И.М.Мельнова, ул. Строителей, ул. Советская, ул. 2-я Нижне-Заводская»</w:t>
      </w:r>
      <w:r w:rsidR="00F549F5" w:rsidRPr="00A57536">
        <w:rPr>
          <w:color w:val="000000"/>
          <w:sz w:val="26"/>
          <w:szCs w:val="26"/>
        </w:rPr>
        <w:t xml:space="preserve"> в части ул. им. П.А.Румянцева</w:t>
      </w:r>
    </w:p>
    <w:p w:rsidR="00A322D0" w:rsidRPr="00A57536" w:rsidRDefault="00A322D0" w:rsidP="00B6658B">
      <w:pPr>
        <w:jc w:val="center"/>
        <w:outlineLvl w:val="0"/>
        <w:rPr>
          <w:sz w:val="26"/>
          <w:szCs w:val="26"/>
        </w:rPr>
      </w:pPr>
    </w:p>
    <w:bookmarkEnd w:id="0"/>
    <w:p w:rsidR="00D31F40" w:rsidRPr="00A57536" w:rsidRDefault="00B17CBC" w:rsidP="004D59D6">
      <w:pPr>
        <w:jc w:val="both"/>
        <w:outlineLvl w:val="0"/>
        <w:rPr>
          <w:sz w:val="26"/>
          <w:szCs w:val="26"/>
        </w:rPr>
      </w:pPr>
      <w:r w:rsidRPr="00A57536">
        <w:rPr>
          <w:sz w:val="26"/>
          <w:szCs w:val="26"/>
        </w:rPr>
        <w:tab/>
      </w:r>
      <w:r w:rsidR="00B838A3" w:rsidRPr="00A57536">
        <w:rPr>
          <w:sz w:val="26"/>
          <w:szCs w:val="26"/>
        </w:rPr>
        <w:t>С</w:t>
      </w:r>
      <w:r w:rsidR="00E94CA6" w:rsidRPr="00A57536">
        <w:rPr>
          <w:sz w:val="26"/>
          <w:szCs w:val="26"/>
        </w:rPr>
        <w:t xml:space="preserve"> </w:t>
      </w:r>
      <w:r w:rsidR="004E15D9" w:rsidRPr="00A57536">
        <w:rPr>
          <w:sz w:val="26"/>
          <w:szCs w:val="26"/>
        </w:rPr>
        <w:t>16</w:t>
      </w:r>
      <w:r w:rsidR="00E37118" w:rsidRPr="00A57536">
        <w:rPr>
          <w:sz w:val="26"/>
          <w:szCs w:val="26"/>
        </w:rPr>
        <w:t xml:space="preserve"> </w:t>
      </w:r>
      <w:r w:rsidR="004E15D9" w:rsidRPr="00A57536">
        <w:rPr>
          <w:sz w:val="26"/>
          <w:szCs w:val="26"/>
        </w:rPr>
        <w:t>августа</w:t>
      </w:r>
      <w:r w:rsidR="00B838A3" w:rsidRPr="00A57536">
        <w:rPr>
          <w:sz w:val="26"/>
          <w:szCs w:val="26"/>
        </w:rPr>
        <w:t xml:space="preserve"> </w:t>
      </w:r>
      <w:r w:rsidR="00037061" w:rsidRPr="00A57536">
        <w:rPr>
          <w:sz w:val="26"/>
          <w:szCs w:val="26"/>
        </w:rPr>
        <w:t>2024</w:t>
      </w:r>
      <w:r w:rsidR="00B838A3" w:rsidRPr="00A57536">
        <w:rPr>
          <w:sz w:val="26"/>
          <w:szCs w:val="26"/>
        </w:rPr>
        <w:t xml:space="preserve"> года по </w:t>
      </w:r>
      <w:r w:rsidR="004E15D9" w:rsidRPr="00A57536">
        <w:rPr>
          <w:sz w:val="26"/>
          <w:szCs w:val="26"/>
        </w:rPr>
        <w:t>13</w:t>
      </w:r>
      <w:r w:rsidR="00E37118" w:rsidRPr="00A57536">
        <w:rPr>
          <w:sz w:val="26"/>
          <w:szCs w:val="26"/>
        </w:rPr>
        <w:t xml:space="preserve"> </w:t>
      </w:r>
      <w:r w:rsidR="004E15D9" w:rsidRPr="00A57536">
        <w:rPr>
          <w:sz w:val="26"/>
          <w:szCs w:val="26"/>
        </w:rPr>
        <w:t>сентября</w:t>
      </w:r>
      <w:r w:rsidR="00B838A3" w:rsidRPr="00A57536">
        <w:rPr>
          <w:sz w:val="26"/>
          <w:szCs w:val="26"/>
        </w:rPr>
        <w:t xml:space="preserve"> </w:t>
      </w:r>
      <w:r w:rsidR="00037061" w:rsidRPr="00A57536">
        <w:rPr>
          <w:sz w:val="26"/>
          <w:szCs w:val="26"/>
        </w:rPr>
        <w:t>2024</w:t>
      </w:r>
      <w:r w:rsidR="00B838A3" w:rsidRPr="00A57536">
        <w:rPr>
          <w:sz w:val="26"/>
          <w:szCs w:val="26"/>
        </w:rPr>
        <w:t xml:space="preserve"> года </w:t>
      </w:r>
      <w:r w:rsidR="006C006D" w:rsidRPr="00A57536">
        <w:rPr>
          <w:sz w:val="26"/>
          <w:szCs w:val="26"/>
        </w:rPr>
        <w:t xml:space="preserve">организатором общественных обсуждений </w:t>
      </w:r>
      <w:r w:rsidR="00B838A3" w:rsidRPr="00A57536">
        <w:rPr>
          <w:sz w:val="26"/>
          <w:szCs w:val="26"/>
        </w:rPr>
        <w:t xml:space="preserve">Комиссией по территориальному планированию проводятся общественные обсуждения </w:t>
      </w:r>
      <w:r w:rsidR="00C52682" w:rsidRPr="00A57536">
        <w:rPr>
          <w:sz w:val="26"/>
          <w:szCs w:val="26"/>
        </w:rPr>
        <w:t xml:space="preserve">проекта </w:t>
      </w:r>
      <w:r w:rsidR="00CD7CB8" w:rsidRPr="00A57536">
        <w:rPr>
          <w:sz w:val="26"/>
          <w:szCs w:val="26"/>
        </w:rPr>
        <w:t>«В</w:t>
      </w:r>
      <w:r w:rsidR="00CD7CB8" w:rsidRPr="00A57536">
        <w:rPr>
          <w:color w:val="000000"/>
          <w:sz w:val="26"/>
          <w:szCs w:val="26"/>
        </w:rPr>
        <w:t>несени</w:t>
      </w:r>
      <w:r w:rsidR="008F531F" w:rsidRPr="00A57536">
        <w:rPr>
          <w:color w:val="000000"/>
          <w:sz w:val="26"/>
          <w:szCs w:val="26"/>
        </w:rPr>
        <w:t>е</w:t>
      </w:r>
      <w:r w:rsidR="00CD7CB8" w:rsidRPr="00A57536">
        <w:rPr>
          <w:color w:val="000000"/>
          <w:sz w:val="26"/>
          <w:szCs w:val="26"/>
        </w:rPr>
        <w:t xml:space="preserve"> изменений в проект планировки и межевания территории улиц в г. Златоусте Челябинской области: автодорога пр. Мира - пос. Балашиха, автодорога в 3-й микрорайон  пр. им. Ю.А. Гагарина, ул. им. П.П. Аносова, ул. им. П.А. Румянцева, автодорога пр. им. А.А.Гагарина – ул. Северная, пр. им. Ю.А.Гагарина, подъем от ул. им. Карла Маркса в </w:t>
      </w:r>
      <w:r w:rsidR="00CD7CB8" w:rsidRPr="00A57536">
        <w:rPr>
          <w:color w:val="000000"/>
          <w:sz w:val="26"/>
          <w:szCs w:val="26"/>
          <w:lang w:val="en-US"/>
        </w:rPr>
        <w:t>I</w:t>
      </w:r>
      <w:r w:rsidR="00CD7CB8" w:rsidRPr="00A57536">
        <w:rPr>
          <w:color w:val="000000"/>
          <w:sz w:val="26"/>
          <w:szCs w:val="26"/>
        </w:rPr>
        <w:t xml:space="preserve"> – </w:t>
      </w:r>
      <w:r w:rsidR="00CD7CB8" w:rsidRPr="00A57536">
        <w:rPr>
          <w:color w:val="000000"/>
          <w:sz w:val="26"/>
          <w:szCs w:val="26"/>
          <w:lang w:val="en-US"/>
        </w:rPr>
        <w:t>II</w:t>
      </w:r>
      <w:r w:rsidR="00CD7CB8" w:rsidRPr="00A57536">
        <w:rPr>
          <w:color w:val="000000"/>
          <w:sz w:val="26"/>
          <w:szCs w:val="26"/>
        </w:rPr>
        <w:t xml:space="preserve"> кварталы Северо-Запада, ул. 1-я Гурьевская, у. им. И.М.Мельнова, ул. Строителей, ул. Советская, ул. 2-я Нижне-Заводская»</w:t>
      </w:r>
      <w:r w:rsidR="00BD483B" w:rsidRPr="00A57536">
        <w:rPr>
          <w:sz w:val="26"/>
          <w:szCs w:val="26"/>
        </w:rPr>
        <w:t xml:space="preserve"> </w:t>
      </w:r>
      <w:r w:rsidR="00F549F5" w:rsidRPr="00A57536">
        <w:rPr>
          <w:sz w:val="26"/>
          <w:szCs w:val="26"/>
        </w:rPr>
        <w:t xml:space="preserve">в части ул. им. П.А.Румянцева </w:t>
      </w:r>
      <w:r w:rsidR="00BD483B" w:rsidRPr="00A57536">
        <w:rPr>
          <w:sz w:val="26"/>
          <w:szCs w:val="26"/>
        </w:rPr>
        <w:t>(</w:t>
      </w:r>
      <w:r w:rsidR="00CD7CB8" w:rsidRPr="00A57536">
        <w:rPr>
          <w:sz w:val="26"/>
          <w:szCs w:val="26"/>
        </w:rPr>
        <w:t>далее – проект «Внесение изменений в проект планировки и межевания», проект</w:t>
      </w:r>
      <w:r w:rsidR="00C52682" w:rsidRPr="00A57536">
        <w:rPr>
          <w:sz w:val="26"/>
          <w:szCs w:val="26"/>
        </w:rPr>
        <w:t>)</w:t>
      </w:r>
      <w:r w:rsidR="00490C8E" w:rsidRPr="00A57536">
        <w:rPr>
          <w:sz w:val="26"/>
          <w:szCs w:val="26"/>
        </w:rPr>
        <w:t>.</w:t>
      </w:r>
    </w:p>
    <w:p w:rsidR="00BC2855" w:rsidRPr="00A57536" w:rsidRDefault="006C006D" w:rsidP="004D59D6">
      <w:pPr>
        <w:jc w:val="both"/>
        <w:rPr>
          <w:rStyle w:val="fontstyle01"/>
          <w:rFonts w:ascii="Times New Roman" w:hAnsi="Times New Roman"/>
          <w:sz w:val="26"/>
          <w:szCs w:val="26"/>
        </w:rPr>
      </w:pPr>
      <w:r w:rsidRPr="00A57536">
        <w:rPr>
          <w:rStyle w:val="fontstyle01"/>
          <w:rFonts w:ascii="Times New Roman" w:hAnsi="Times New Roman"/>
          <w:sz w:val="26"/>
          <w:szCs w:val="26"/>
        </w:rPr>
        <w:tab/>
        <w:t xml:space="preserve">Перечень информационных материалов к </w:t>
      </w:r>
      <w:bookmarkStart w:id="1" w:name="_GoBack"/>
      <w:bookmarkEnd w:id="1"/>
      <w:r w:rsidRPr="00A57536">
        <w:rPr>
          <w:rStyle w:val="fontstyle01"/>
          <w:rFonts w:ascii="Times New Roman" w:hAnsi="Times New Roman"/>
          <w:sz w:val="26"/>
          <w:szCs w:val="26"/>
        </w:rPr>
        <w:t>вышеуказанному проекту:</w:t>
      </w:r>
    </w:p>
    <w:p w:rsidR="004E15D9" w:rsidRPr="00A57536" w:rsidRDefault="00CD7CB8" w:rsidP="004D59D6">
      <w:pPr>
        <w:pStyle w:val="a9"/>
        <w:numPr>
          <w:ilvl w:val="0"/>
          <w:numId w:val="6"/>
        </w:numPr>
        <w:ind w:left="0" w:firstLine="1071"/>
        <w:jc w:val="both"/>
        <w:rPr>
          <w:color w:val="22272F"/>
          <w:sz w:val="26"/>
          <w:szCs w:val="26"/>
          <w:shd w:val="clear" w:color="auto" w:fill="FFFFFF"/>
        </w:rPr>
      </w:pPr>
      <w:r w:rsidRPr="00A57536">
        <w:rPr>
          <w:sz w:val="26"/>
          <w:szCs w:val="26"/>
        </w:rPr>
        <w:t>Схема расположения элементов планировочной структуры (ул. им. П.П. Аносова, ул. им. П.А. Румянцева)</w:t>
      </w:r>
      <w:r w:rsidR="004E15D9" w:rsidRPr="00A57536">
        <w:rPr>
          <w:color w:val="22272F"/>
          <w:sz w:val="26"/>
          <w:szCs w:val="26"/>
          <w:shd w:val="clear" w:color="auto" w:fill="FFFFFF"/>
        </w:rPr>
        <w:t>.</w:t>
      </w:r>
      <w:r w:rsidRPr="00A57536">
        <w:rPr>
          <w:color w:val="22272F"/>
          <w:sz w:val="26"/>
          <w:szCs w:val="26"/>
          <w:shd w:val="clear" w:color="auto" w:fill="FFFFFF"/>
        </w:rPr>
        <w:t xml:space="preserve"> Материалы по обоснованию.</w:t>
      </w:r>
    </w:p>
    <w:p w:rsidR="004E15D9" w:rsidRPr="00A57536" w:rsidRDefault="00CD7CB8" w:rsidP="004D59D6">
      <w:pPr>
        <w:pStyle w:val="a9"/>
        <w:numPr>
          <w:ilvl w:val="0"/>
          <w:numId w:val="6"/>
        </w:numPr>
        <w:ind w:left="0" w:firstLine="1071"/>
        <w:jc w:val="both"/>
        <w:rPr>
          <w:color w:val="22272F"/>
          <w:sz w:val="26"/>
          <w:szCs w:val="26"/>
          <w:shd w:val="clear" w:color="auto" w:fill="FFFFFF"/>
        </w:rPr>
      </w:pPr>
      <w:r w:rsidRPr="00A57536">
        <w:rPr>
          <w:sz w:val="26"/>
          <w:szCs w:val="26"/>
        </w:rPr>
        <w:t>Чертеж материалов по обоснованию проекта межевания территории (автодорога от 5 микрорайона до ул. Миасской)</w:t>
      </w:r>
      <w:r w:rsidR="004E15D9" w:rsidRPr="00A57536">
        <w:rPr>
          <w:color w:val="22272F"/>
          <w:sz w:val="26"/>
          <w:szCs w:val="26"/>
          <w:shd w:val="clear" w:color="auto" w:fill="FFFFFF"/>
        </w:rPr>
        <w:t>.</w:t>
      </w:r>
    </w:p>
    <w:p w:rsidR="00CD7CB8" w:rsidRPr="00A57536" w:rsidRDefault="00CD7CB8" w:rsidP="004D59D6">
      <w:pPr>
        <w:pStyle w:val="a9"/>
        <w:numPr>
          <w:ilvl w:val="0"/>
          <w:numId w:val="6"/>
        </w:numPr>
        <w:ind w:left="0" w:firstLine="1071"/>
        <w:jc w:val="both"/>
        <w:rPr>
          <w:color w:val="22272F"/>
          <w:sz w:val="26"/>
          <w:szCs w:val="26"/>
          <w:shd w:val="clear" w:color="auto" w:fill="FFFFFF"/>
        </w:rPr>
      </w:pPr>
      <w:r w:rsidRPr="00A57536">
        <w:rPr>
          <w:sz w:val="26"/>
          <w:szCs w:val="26"/>
        </w:rPr>
        <w:t>Схема организации улично-дорожной сети и движения транспорта (ул. им. П.П. Аносова, ул. им. П.А. Румянцева.</w:t>
      </w:r>
    </w:p>
    <w:p w:rsidR="00CD7CB8" w:rsidRPr="00A57536" w:rsidRDefault="008658FB" w:rsidP="004D59D6">
      <w:pPr>
        <w:pStyle w:val="a9"/>
        <w:numPr>
          <w:ilvl w:val="0"/>
          <w:numId w:val="6"/>
        </w:numPr>
        <w:ind w:left="0" w:firstLine="1071"/>
        <w:jc w:val="both"/>
        <w:rPr>
          <w:color w:val="22272F"/>
          <w:sz w:val="26"/>
          <w:szCs w:val="26"/>
          <w:shd w:val="clear" w:color="auto" w:fill="FFFFFF"/>
        </w:rPr>
      </w:pPr>
      <w:r w:rsidRPr="00A57536">
        <w:rPr>
          <w:sz w:val="26"/>
          <w:szCs w:val="26"/>
        </w:rPr>
        <w:t>Схема вертикальной планировки территории, инженерной подготовки и инженерной защиты территории Схема конструктивных и планировочных решений. (ул. им. П.П. Аносова, ул. им. П.А. Румянцева).</w:t>
      </w:r>
    </w:p>
    <w:p w:rsidR="004D59D6" w:rsidRPr="00A57536" w:rsidRDefault="004D59D6" w:rsidP="004D59D6">
      <w:pPr>
        <w:pStyle w:val="a9"/>
        <w:numPr>
          <w:ilvl w:val="0"/>
          <w:numId w:val="6"/>
        </w:numPr>
        <w:ind w:left="-142" w:firstLine="1213"/>
        <w:jc w:val="both"/>
        <w:rPr>
          <w:sz w:val="26"/>
          <w:szCs w:val="26"/>
        </w:rPr>
      </w:pPr>
      <w:r w:rsidRPr="00A57536">
        <w:rPr>
          <w:color w:val="22272F"/>
          <w:sz w:val="26"/>
          <w:szCs w:val="26"/>
          <w:shd w:val="clear" w:color="auto" w:fill="FFFFFF"/>
        </w:rPr>
        <w:t xml:space="preserve">Внесение изменений в проект планировки и межевания территории.  </w:t>
      </w:r>
      <w:r w:rsidRPr="00A57536">
        <w:rPr>
          <w:sz w:val="26"/>
          <w:szCs w:val="26"/>
        </w:rPr>
        <w:t>Основная (утверждаемая) часть проекта межевания территории. Тестовая часть.</w:t>
      </w:r>
    </w:p>
    <w:p w:rsidR="004D59D6" w:rsidRPr="00A57536" w:rsidRDefault="004D59D6" w:rsidP="00E523DB">
      <w:pPr>
        <w:pStyle w:val="Default"/>
        <w:numPr>
          <w:ilvl w:val="0"/>
          <w:numId w:val="6"/>
        </w:numPr>
        <w:ind w:left="0" w:firstLine="1071"/>
        <w:jc w:val="both"/>
        <w:rPr>
          <w:color w:val="22272F"/>
          <w:sz w:val="26"/>
          <w:szCs w:val="26"/>
          <w:shd w:val="clear" w:color="auto" w:fill="FFFFFF"/>
        </w:rPr>
      </w:pPr>
      <w:r w:rsidRPr="00A57536">
        <w:rPr>
          <w:sz w:val="26"/>
          <w:szCs w:val="26"/>
        </w:rPr>
        <w:t>Проект планировки территории линейного объекта. Материалы по обоснованию. «Материалы по обоснованию проекта планировки территории. Пояснительная записка».</w:t>
      </w:r>
    </w:p>
    <w:p w:rsidR="00E77733" w:rsidRPr="00A57536" w:rsidRDefault="006C006D" w:rsidP="00B53729">
      <w:pPr>
        <w:jc w:val="both"/>
        <w:rPr>
          <w:sz w:val="26"/>
          <w:szCs w:val="26"/>
        </w:rPr>
      </w:pPr>
      <w:r w:rsidRPr="00A57536">
        <w:rPr>
          <w:color w:val="000000"/>
          <w:sz w:val="26"/>
          <w:szCs w:val="26"/>
        </w:rPr>
        <w:tab/>
      </w:r>
      <w:r w:rsidR="00E77733" w:rsidRPr="00A57536">
        <w:rPr>
          <w:color w:val="000000"/>
          <w:sz w:val="26"/>
          <w:szCs w:val="26"/>
        </w:rPr>
        <w:t xml:space="preserve">Проект, подлежащий рассмотрению на общественных обсуждениях, будет </w:t>
      </w:r>
      <w:r w:rsidR="007313CA" w:rsidRPr="00A57536">
        <w:rPr>
          <w:color w:val="000000"/>
          <w:sz w:val="26"/>
          <w:szCs w:val="26"/>
        </w:rPr>
        <w:t>размещен с</w:t>
      </w:r>
      <w:r w:rsidR="0073369E" w:rsidRPr="00A57536">
        <w:rPr>
          <w:color w:val="000000"/>
          <w:sz w:val="26"/>
          <w:szCs w:val="26"/>
        </w:rPr>
        <w:t xml:space="preserve"> </w:t>
      </w:r>
      <w:r w:rsidR="00AC5768" w:rsidRPr="00A57536">
        <w:rPr>
          <w:color w:val="000000"/>
          <w:sz w:val="26"/>
          <w:szCs w:val="26"/>
        </w:rPr>
        <w:t>26</w:t>
      </w:r>
      <w:r w:rsidR="0073369E" w:rsidRPr="00A57536">
        <w:rPr>
          <w:sz w:val="26"/>
          <w:szCs w:val="26"/>
        </w:rPr>
        <w:t xml:space="preserve"> </w:t>
      </w:r>
      <w:r w:rsidR="00AC5768" w:rsidRPr="00A57536">
        <w:rPr>
          <w:sz w:val="26"/>
          <w:szCs w:val="26"/>
        </w:rPr>
        <w:t>августа</w:t>
      </w:r>
      <w:r w:rsidR="0073369E" w:rsidRPr="00A57536">
        <w:rPr>
          <w:sz w:val="26"/>
          <w:szCs w:val="26"/>
        </w:rPr>
        <w:t xml:space="preserve"> </w:t>
      </w:r>
      <w:r w:rsidR="00E77733" w:rsidRPr="00A57536">
        <w:rPr>
          <w:sz w:val="26"/>
          <w:szCs w:val="26"/>
        </w:rPr>
        <w:t>202</w:t>
      </w:r>
      <w:r w:rsidR="00037061" w:rsidRPr="00A57536">
        <w:rPr>
          <w:sz w:val="26"/>
          <w:szCs w:val="26"/>
        </w:rPr>
        <w:t>4</w:t>
      </w:r>
      <w:r w:rsidR="00E77733" w:rsidRPr="00A57536">
        <w:rPr>
          <w:sz w:val="26"/>
          <w:szCs w:val="26"/>
        </w:rPr>
        <w:t xml:space="preserve"> года по </w:t>
      </w:r>
      <w:r w:rsidR="00AC5768" w:rsidRPr="00A57536">
        <w:rPr>
          <w:sz w:val="26"/>
          <w:szCs w:val="26"/>
        </w:rPr>
        <w:t>6</w:t>
      </w:r>
      <w:r w:rsidR="0073369E" w:rsidRPr="00A57536">
        <w:rPr>
          <w:sz w:val="26"/>
          <w:szCs w:val="26"/>
        </w:rPr>
        <w:t xml:space="preserve"> </w:t>
      </w:r>
      <w:r w:rsidR="00AC5768" w:rsidRPr="00A57536">
        <w:rPr>
          <w:sz w:val="26"/>
          <w:szCs w:val="26"/>
        </w:rPr>
        <w:t>сентября</w:t>
      </w:r>
      <w:r w:rsidR="00E77733" w:rsidRPr="00A57536">
        <w:rPr>
          <w:sz w:val="26"/>
          <w:szCs w:val="26"/>
        </w:rPr>
        <w:t xml:space="preserve"> 202</w:t>
      </w:r>
      <w:r w:rsidR="00037061" w:rsidRPr="00A57536">
        <w:rPr>
          <w:sz w:val="26"/>
          <w:szCs w:val="26"/>
        </w:rPr>
        <w:t>4</w:t>
      </w:r>
      <w:r w:rsidR="00E77733" w:rsidRPr="00A57536">
        <w:rPr>
          <w:sz w:val="26"/>
          <w:szCs w:val="26"/>
        </w:rPr>
        <w:t xml:space="preserve"> года</w:t>
      </w:r>
      <w:r w:rsidR="00E77733" w:rsidRPr="00A57536">
        <w:rPr>
          <w:color w:val="000000"/>
          <w:sz w:val="26"/>
          <w:szCs w:val="26"/>
        </w:rPr>
        <w:t xml:space="preserve"> включительно на официальном сайте Златоустовского городского округа в информационно-телекоммуникационной сети "Интернет" http://www.zlat-go.ru/ (далее - официальный сайт) </w:t>
      </w:r>
      <w:r w:rsidR="00F0408C" w:rsidRPr="00A57536">
        <w:rPr>
          <w:color w:val="000000"/>
          <w:sz w:val="26"/>
          <w:szCs w:val="26"/>
        </w:rPr>
        <w:t>и</w:t>
      </w:r>
      <w:r w:rsidR="00E77733" w:rsidRPr="00A57536">
        <w:rPr>
          <w:color w:val="000000"/>
          <w:sz w:val="26"/>
          <w:szCs w:val="26"/>
        </w:rPr>
        <w:t xml:space="preserve"> на Едином портале государственных и </w:t>
      </w:r>
      <w:r w:rsidR="007313CA" w:rsidRPr="00A57536">
        <w:rPr>
          <w:color w:val="000000"/>
          <w:sz w:val="26"/>
          <w:szCs w:val="26"/>
        </w:rPr>
        <w:t>муниципальных услуг</w:t>
      </w:r>
      <w:r w:rsidR="00E77733" w:rsidRPr="00A57536">
        <w:rPr>
          <w:color w:val="000000"/>
          <w:sz w:val="26"/>
          <w:szCs w:val="26"/>
        </w:rPr>
        <w:t xml:space="preserve"> (функций)" https://www.gosuslugi.ru/ (далее - Единый портал).</w:t>
      </w:r>
    </w:p>
    <w:p w:rsidR="00B838A3" w:rsidRPr="00A57536" w:rsidRDefault="00E77733" w:rsidP="00B53729">
      <w:pPr>
        <w:pStyle w:val="Standard"/>
        <w:spacing w:line="240" w:lineRule="auto"/>
        <w:jc w:val="both"/>
        <w:rPr>
          <w:sz w:val="26"/>
          <w:szCs w:val="26"/>
        </w:rPr>
      </w:pPr>
      <w:r w:rsidRPr="00A57536">
        <w:rPr>
          <w:sz w:val="26"/>
          <w:szCs w:val="26"/>
        </w:rPr>
        <w:tab/>
      </w:r>
      <w:r w:rsidR="00B838A3" w:rsidRPr="00A57536">
        <w:rPr>
          <w:sz w:val="26"/>
          <w:szCs w:val="26"/>
        </w:rPr>
        <w:t xml:space="preserve">Экспозиция проекта, подлежащего рассмотрению, будет открыта </w:t>
      </w:r>
      <w:r w:rsidR="00D31F40" w:rsidRPr="00A57536">
        <w:rPr>
          <w:color w:val="000000"/>
          <w:sz w:val="26"/>
          <w:szCs w:val="26"/>
        </w:rPr>
        <w:t xml:space="preserve">с </w:t>
      </w:r>
      <w:r w:rsidR="00AC5768" w:rsidRPr="00A57536">
        <w:rPr>
          <w:color w:val="000000"/>
          <w:sz w:val="26"/>
          <w:szCs w:val="26"/>
        </w:rPr>
        <w:t>26</w:t>
      </w:r>
      <w:r w:rsidR="00D31F40" w:rsidRPr="00A57536">
        <w:rPr>
          <w:sz w:val="26"/>
          <w:szCs w:val="26"/>
        </w:rPr>
        <w:t xml:space="preserve"> </w:t>
      </w:r>
      <w:r w:rsidR="00AC5768" w:rsidRPr="00A57536">
        <w:rPr>
          <w:sz w:val="26"/>
          <w:szCs w:val="26"/>
        </w:rPr>
        <w:t>августа</w:t>
      </w:r>
      <w:r w:rsidR="00D31F40" w:rsidRPr="00A57536">
        <w:rPr>
          <w:sz w:val="26"/>
          <w:szCs w:val="26"/>
        </w:rPr>
        <w:t xml:space="preserve"> 202</w:t>
      </w:r>
      <w:r w:rsidR="00CE5D08" w:rsidRPr="00A57536">
        <w:rPr>
          <w:sz w:val="26"/>
          <w:szCs w:val="26"/>
        </w:rPr>
        <w:t>4</w:t>
      </w:r>
      <w:r w:rsidR="00D31F40" w:rsidRPr="00A57536">
        <w:rPr>
          <w:sz w:val="26"/>
          <w:szCs w:val="26"/>
        </w:rPr>
        <w:t xml:space="preserve"> года по </w:t>
      </w:r>
      <w:r w:rsidR="00AC5768" w:rsidRPr="00A57536">
        <w:rPr>
          <w:sz w:val="26"/>
          <w:szCs w:val="26"/>
        </w:rPr>
        <w:t>6</w:t>
      </w:r>
      <w:r w:rsidR="00D31F40" w:rsidRPr="00A57536">
        <w:rPr>
          <w:sz w:val="26"/>
          <w:szCs w:val="26"/>
        </w:rPr>
        <w:t xml:space="preserve"> </w:t>
      </w:r>
      <w:r w:rsidR="00AC5768" w:rsidRPr="00A57536">
        <w:rPr>
          <w:sz w:val="26"/>
          <w:szCs w:val="26"/>
        </w:rPr>
        <w:t>сентября</w:t>
      </w:r>
      <w:r w:rsidR="00D31F40" w:rsidRPr="00A57536">
        <w:rPr>
          <w:sz w:val="26"/>
          <w:szCs w:val="26"/>
        </w:rPr>
        <w:t xml:space="preserve"> 202</w:t>
      </w:r>
      <w:r w:rsidR="00CE5D08" w:rsidRPr="00A57536">
        <w:rPr>
          <w:sz w:val="26"/>
          <w:szCs w:val="26"/>
        </w:rPr>
        <w:t>4</w:t>
      </w:r>
      <w:r w:rsidR="00D31F40" w:rsidRPr="00A57536">
        <w:rPr>
          <w:sz w:val="26"/>
          <w:szCs w:val="26"/>
        </w:rPr>
        <w:t xml:space="preserve"> года</w:t>
      </w:r>
      <w:r w:rsidR="00B838A3" w:rsidRPr="00A57536">
        <w:rPr>
          <w:sz w:val="26"/>
          <w:szCs w:val="26"/>
        </w:rPr>
        <w:t xml:space="preserve"> включительно в здании Администрации Златоустовского городского округа по адресу: г. Златоуст, ул.Таганайская, 1, 2 этаж, правое крыло (помещение Управления архитектуры и градостроительства Администрации Златоустовского городского округа).</w:t>
      </w:r>
    </w:p>
    <w:p w:rsidR="00B838A3" w:rsidRPr="00A57536" w:rsidRDefault="00B838A3" w:rsidP="00B53729">
      <w:pPr>
        <w:ind w:firstLine="709"/>
        <w:jc w:val="both"/>
        <w:rPr>
          <w:sz w:val="26"/>
          <w:szCs w:val="26"/>
        </w:rPr>
      </w:pPr>
      <w:r w:rsidRPr="00A57536">
        <w:rPr>
          <w:sz w:val="26"/>
          <w:szCs w:val="26"/>
        </w:rPr>
        <w:t>Посещение указанной экспозиции</w:t>
      </w:r>
      <w:r w:rsidR="00E76C8D" w:rsidRPr="00A57536">
        <w:rPr>
          <w:sz w:val="26"/>
          <w:szCs w:val="26"/>
        </w:rPr>
        <w:t xml:space="preserve"> проекта, подлежащего рассмотрению на общественных обсуждениях,</w:t>
      </w:r>
      <w:r w:rsidRPr="00A57536">
        <w:rPr>
          <w:sz w:val="26"/>
          <w:szCs w:val="26"/>
        </w:rPr>
        <w:t xml:space="preserve"> возможно в </w:t>
      </w:r>
      <w:r w:rsidR="00E76C8D" w:rsidRPr="00A57536">
        <w:rPr>
          <w:sz w:val="26"/>
          <w:szCs w:val="26"/>
        </w:rPr>
        <w:t xml:space="preserve">период с </w:t>
      </w:r>
      <w:r w:rsidR="00AC5768" w:rsidRPr="00A57536">
        <w:rPr>
          <w:sz w:val="26"/>
          <w:szCs w:val="26"/>
        </w:rPr>
        <w:t>26</w:t>
      </w:r>
      <w:r w:rsidR="00037061" w:rsidRPr="00A57536">
        <w:rPr>
          <w:sz w:val="26"/>
          <w:szCs w:val="26"/>
        </w:rPr>
        <w:t xml:space="preserve"> </w:t>
      </w:r>
      <w:r w:rsidR="00AC5768" w:rsidRPr="00A57536">
        <w:rPr>
          <w:sz w:val="26"/>
          <w:szCs w:val="26"/>
        </w:rPr>
        <w:t>августа</w:t>
      </w:r>
      <w:r w:rsidR="00164668" w:rsidRPr="00A57536">
        <w:rPr>
          <w:sz w:val="26"/>
          <w:szCs w:val="26"/>
        </w:rPr>
        <w:t xml:space="preserve"> </w:t>
      </w:r>
      <w:r w:rsidR="00E76C8D" w:rsidRPr="00A57536">
        <w:rPr>
          <w:sz w:val="26"/>
          <w:szCs w:val="26"/>
        </w:rPr>
        <w:t xml:space="preserve">2024 года по </w:t>
      </w:r>
      <w:r w:rsidR="00AC5768" w:rsidRPr="00A57536">
        <w:rPr>
          <w:sz w:val="26"/>
          <w:szCs w:val="26"/>
        </w:rPr>
        <w:t>6</w:t>
      </w:r>
      <w:r w:rsidR="00037061" w:rsidRPr="00A57536">
        <w:rPr>
          <w:sz w:val="26"/>
          <w:szCs w:val="26"/>
        </w:rPr>
        <w:t xml:space="preserve"> </w:t>
      </w:r>
      <w:r w:rsidR="00AC5768" w:rsidRPr="00A57536">
        <w:rPr>
          <w:sz w:val="26"/>
          <w:szCs w:val="26"/>
        </w:rPr>
        <w:t>сентября</w:t>
      </w:r>
      <w:r w:rsidR="00E76C8D" w:rsidRPr="00A57536">
        <w:rPr>
          <w:sz w:val="26"/>
          <w:szCs w:val="26"/>
        </w:rPr>
        <w:t xml:space="preserve"> 2024 года включительно в </w:t>
      </w:r>
      <w:r w:rsidRPr="00A57536">
        <w:rPr>
          <w:sz w:val="26"/>
          <w:szCs w:val="26"/>
        </w:rPr>
        <w:t xml:space="preserve">следующие дни и часы: </w:t>
      </w:r>
    </w:p>
    <w:p w:rsidR="00B838A3" w:rsidRPr="00A57536" w:rsidRDefault="00B838A3" w:rsidP="00B838A3">
      <w:pPr>
        <w:ind w:firstLine="709"/>
        <w:jc w:val="center"/>
        <w:rPr>
          <w:sz w:val="26"/>
          <w:szCs w:val="26"/>
        </w:rPr>
      </w:pPr>
      <w:r w:rsidRPr="00A57536">
        <w:rPr>
          <w:sz w:val="26"/>
          <w:szCs w:val="26"/>
        </w:rPr>
        <w:lastRenderedPageBreak/>
        <w:t>Вторник:    9.00 ч. – 12.00 ч.</w:t>
      </w:r>
    </w:p>
    <w:p w:rsidR="00B838A3" w:rsidRPr="00A57536" w:rsidRDefault="0073369E" w:rsidP="00B838A3">
      <w:pPr>
        <w:ind w:firstLine="709"/>
        <w:jc w:val="center"/>
        <w:rPr>
          <w:sz w:val="26"/>
          <w:szCs w:val="26"/>
        </w:rPr>
      </w:pPr>
      <w:r w:rsidRPr="00A57536">
        <w:rPr>
          <w:sz w:val="26"/>
          <w:szCs w:val="26"/>
        </w:rPr>
        <w:t xml:space="preserve">                    </w:t>
      </w:r>
      <w:r w:rsidR="00B838A3" w:rsidRPr="00A57536">
        <w:rPr>
          <w:sz w:val="26"/>
          <w:szCs w:val="26"/>
        </w:rPr>
        <w:t>13.00 ч. – 17.00 ч.</w:t>
      </w:r>
    </w:p>
    <w:p w:rsidR="00B838A3" w:rsidRPr="00A57536" w:rsidRDefault="00B838A3" w:rsidP="00B838A3">
      <w:pPr>
        <w:ind w:firstLine="709"/>
        <w:jc w:val="center"/>
        <w:rPr>
          <w:sz w:val="26"/>
          <w:szCs w:val="26"/>
        </w:rPr>
      </w:pPr>
      <w:r w:rsidRPr="00A57536">
        <w:rPr>
          <w:sz w:val="26"/>
          <w:szCs w:val="26"/>
        </w:rPr>
        <w:t>Пятница:    9-00 ч. – 12.00 ч.</w:t>
      </w:r>
    </w:p>
    <w:p w:rsidR="00B838A3" w:rsidRPr="00A57536" w:rsidRDefault="00B838A3" w:rsidP="00B838A3">
      <w:pPr>
        <w:overflowPunct w:val="0"/>
        <w:autoSpaceDE w:val="0"/>
        <w:ind w:firstLine="709"/>
        <w:jc w:val="both"/>
        <w:rPr>
          <w:sz w:val="26"/>
          <w:szCs w:val="26"/>
        </w:rPr>
      </w:pPr>
      <w:r w:rsidRPr="00A57536">
        <w:rPr>
          <w:sz w:val="26"/>
          <w:szCs w:val="26"/>
        </w:rPr>
        <w:t xml:space="preserve">Участники общественных обсуждений вправе вносить предложения и замечания, касающиеся проекта, подлежащего рассмотрению на общественных обсуждениях, в период </w:t>
      </w:r>
      <w:r w:rsidR="00D31F40" w:rsidRPr="00A57536">
        <w:rPr>
          <w:color w:val="000000"/>
          <w:sz w:val="26"/>
          <w:szCs w:val="26"/>
        </w:rPr>
        <w:t xml:space="preserve">с </w:t>
      </w:r>
      <w:r w:rsidR="00AC5768" w:rsidRPr="00A57536">
        <w:rPr>
          <w:color w:val="000000"/>
          <w:sz w:val="26"/>
          <w:szCs w:val="26"/>
        </w:rPr>
        <w:t>26</w:t>
      </w:r>
      <w:r w:rsidR="00D31F40" w:rsidRPr="00A57536">
        <w:rPr>
          <w:sz w:val="26"/>
          <w:szCs w:val="26"/>
        </w:rPr>
        <w:t xml:space="preserve"> </w:t>
      </w:r>
      <w:r w:rsidR="00AC5768" w:rsidRPr="00A57536">
        <w:rPr>
          <w:sz w:val="26"/>
          <w:szCs w:val="26"/>
        </w:rPr>
        <w:t>августа</w:t>
      </w:r>
      <w:r w:rsidR="00D31F40" w:rsidRPr="00A57536">
        <w:rPr>
          <w:sz w:val="26"/>
          <w:szCs w:val="26"/>
        </w:rPr>
        <w:t xml:space="preserve"> 202</w:t>
      </w:r>
      <w:r w:rsidR="00037061" w:rsidRPr="00A57536">
        <w:rPr>
          <w:sz w:val="26"/>
          <w:szCs w:val="26"/>
        </w:rPr>
        <w:t>4</w:t>
      </w:r>
      <w:r w:rsidR="00D31F40" w:rsidRPr="00A57536">
        <w:rPr>
          <w:sz w:val="26"/>
          <w:szCs w:val="26"/>
        </w:rPr>
        <w:t xml:space="preserve"> года по </w:t>
      </w:r>
      <w:r w:rsidR="00AC5768" w:rsidRPr="00A57536">
        <w:rPr>
          <w:sz w:val="26"/>
          <w:szCs w:val="26"/>
        </w:rPr>
        <w:t>6</w:t>
      </w:r>
      <w:r w:rsidR="00D31F40" w:rsidRPr="00A57536">
        <w:rPr>
          <w:sz w:val="26"/>
          <w:szCs w:val="26"/>
        </w:rPr>
        <w:t xml:space="preserve"> </w:t>
      </w:r>
      <w:r w:rsidR="00AC5768" w:rsidRPr="00A57536">
        <w:rPr>
          <w:sz w:val="26"/>
          <w:szCs w:val="26"/>
        </w:rPr>
        <w:t>сентября</w:t>
      </w:r>
      <w:r w:rsidR="00D31F40" w:rsidRPr="00A57536">
        <w:rPr>
          <w:sz w:val="26"/>
          <w:szCs w:val="26"/>
        </w:rPr>
        <w:t xml:space="preserve"> 202</w:t>
      </w:r>
      <w:r w:rsidR="00037061" w:rsidRPr="00A57536">
        <w:rPr>
          <w:sz w:val="26"/>
          <w:szCs w:val="26"/>
        </w:rPr>
        <w:t>4</w:t>
      </w:r>
      <w:r w:rsidR="00D31F40" w:rsidRPr="00A57536">
        <w:rPr>
          <w:sz w:val="26"/>
          <w:szCs w:val="26"/>
        </w:rPr>
        <w:t xml:space="preserve"> года</w:t>
      </w:r>
      <w:r w:rsidR="00D31F40" w:rsidRPr="00A57536">
        <w:rPr>
          <w:color w:val="000000"/>
          <w:sz w:val="26"/>
          <w:szCs w:val="26"/>
        </w:rPr>
        <w:t xml:space="preserve"> </w:t>
      </w:r>
      <w:r w:rsidRPr="00A57536">
        <w:rPr>
          <w:sz w:val="26"/>
          <w:szCs w:val="26"/>
        </w:rPr>
        <w:t>включительно:</w:t>
      </w:r>
    </w:p>
    <w:p w:rsidR="00B838A3" w:rsidRPr="00A57536" w:rsidRDefault="00B838A3" w:rsidP="00B838A3">
      <w:pPr>
        <w:numPr>
          <w:ilvl w:val="0"/>
          <w:numId w:val="5"/>
        </w:numPr>
        <w:overflowPunct w:val="0"/>
        <w:autoSpaceDE w:val="0"/>
        <w:jc w:val="both"/>
        <w:rPr>
          <w:sz w:val="26"/>
          <w:szCs w:val="26"/>
        </w:rPr>
      </w:pPr>
      <w:r w:rsidRPr="00A57536">
        <w:rPr>
          <w:sz w:val="26"/>
          <w:szCs w:val="26"/>
        </w:rPr>
        <w:t>посредством Единого портала;</w:t>
      </w:r>
    </w:p>
    <w:p w:rsidR="00B838A3" w:rsidRPr="00A57536" w:rsidRDefault="00B838A3" w:rsidP="00B838A3">
      <w:pPr>
        <w:numPr>
          <w:ilvl w:val="0"/>
          <w:numId w:val="5"/>
        </w:numPr>
        <w:overflowPunct w:val="0"/>
        <w:autoSpaceDE w:val="0"/>
        <w:jc w:val="both"/>
        <w:rPr>
          <w:sz w:val="26"/>
          <w:szCs w:val="26"/>
        </w:rPr>
      </w:pPr>
      <w:r w:rsidRPr="00A57536">
        <w:rPr>
          <w:sz w:val="26"/>
          <w:szCs w:val="26"/>
        </w:rPr>
        <w:t xml:space="preserve">в письменной форме или в форме электронного документа в адрес организатора общественных обсуждений (в здании Администрации Златоустовского городского округа по адресу: г. Златоуст, ул.Таганайская, 1, кабинет 417, </w:t>
      </w:r>
      <w:r w:rsidRPr="00A57536">
        <w:rPr>
          <w:color w:val="000000"/>
          <w:sz w:val="26"/>
          <w:szCs w:val="26"/>
          <w:shd w:val="clear" w:color="auto" w:fill="FFFFFF"/>
        </w:rPr>
        <w:t xml:space="preserve">email </w:t>
      </w:r>
      <w:r w:rsidRPr="00A57536">
        <w:rPr>
          <w:sz w:val="26"/>
          <w:szCs w:val="26"/>
        </w:rPr>
        <w:t>–</w:t>
      </w:r>
      <w:hyperlink r:id="rId7" w:history="1">
        <w:r w:rsidRPr="00A57536">
          <w:rPr>
            <w:rStyle w:val="a3"/>
            <w:sz w:val="26"/>
            <w:szCs w:val="26"/>
            <w:shd w:val="clear" w:color="auto" w:fill="FFFFFF"/>
          </w:rPr>
          <w:t>zlat-go@mail.ru</w:t>
        </w:r>
      </w:hyperlink>
      <w:r w:rsidRPr="00A57536">
        <w:rPr>
          <w:sz w:val="26"/>
          <w:szCs w:val="26"/>
        </w:rPr>
        <w:t>);</w:t>
      </w:r>
    </w:p>
    <w:p w:rsidR="00B838A3" w:rsidRPr="00A57536" w:rsidRDefault="00B838A3" w:rsidP="00B838A3">
      <w:pPr>
        <w:numPr>
          <w:ilvl w:val="0"/>
          <w:numId w:val="5"/>
        </w:numPr>
        <w:overflowPunct w:val="0"/>
        <w:autoSpaceDE w:val="0"/>
        <w:jc w:val="both"/>
        <w:rPr>
          <w:sz w:val="26"/>
          <w:szCs w:val="26"/>
        </w:rPr>
      </w:pPr>
      <w:r w:rsidRPr="00A57536">
        <w:rPr>
          <w:sz w:val="26"/>
          <w:szCs w:val="26"/>
        </w:rPr>
        <w:t>посредством записи в книге (журнале) учета посетителей экспозиции проекта, подлежащего рассмотрению на общественных обсуждениях.</w:t>
      </w:r>
    </w:p>
    <w:p w:rsidR="007F3535" w:rsidRPr="00A57536" w:rsidRDefault="007F3535" w:rsidP="00B838A3">
      <w:pPr>
        <w:overflowPunct w:val="0"/>
        <w:autoSpaceDE w:val="0"/>
        <w:ind w:firstLine="709"/>
        <w:jc w:val="both"/>
        <w:rPr>
          <w:sz w:val="26"/>
          <w:szCs w:val="26"/>
        </w:rPr>
      </w:pPr>
      <w:r w:rsidRPr="00A57536">
        <w:rPr>
          <w:color w:val="22272F"/>
          <w:sz w:val="26"/>
          <w:szCs w:val="26"/>
          <w:shd w:val="clear" w:color="auto" w:fill="FFFFFF"/>
        </w:rPr>
        <w:t>Участниками общественных обсуждений</w:t>
      </w:r>
      <w:r w:rsidR="007D53C9" w:rsidRPr="00A57536">
        <w:rPr>
          <w:color w:val="22272F"/>
          <w:sz w:val="26"/>
          <w:szCs w:val="26"/>
          <w:shd w:val="clear" w:color="auto" w:fill="FFFFFF"/>
        </w:rPr>
        <w:t>,</w:t>
      </w:r>
      <w:r w:rsidR="008E0A67" w:rsidRPr="00A57536">
        <w:rPr>
          <w:color w:val="22272F"/>
          <w:sz w:val="26"/>
          <w:szCs w:val="26"/>
          <w:shd w:val="clear" w:color="auto" w:fill="FFFFFF"/>
        </w:rPr>
        <w:t xml:space="preserve"> в соответствии с часть</w:t>
      </w:r>
      <w:r w:rsidR="007D53C9" w:rsidRPr="00A57536">
        <w:rPr>
          <w:color w:val="22272F"/>
          <w:sz w:val="26"/>
          <w:szCs w:val="26"/>
          <w:shd w:val="clear" w:color="auto" w:fill="FFFFFF"/>
        </w:rPr>
        <w:t>ю</w:t>
      </w:r>
      <w:r w:rsidR="008E0A67" w:rsidRPr="00A57536">
        <w:rPr>
          <w:color w:val="22272F"/>
          <w:sz w:val="26"/>
          <w:szCs w:val="26"/>
          <w:shd w:val="clear" w:color="auto" w:fill="FFFFFF"/>
        </w:rPr>
        <w:t xml:space="preserve"> 2 статьи 5.1 Градостроительного кодекса Российской Федерации</w:t>
      </w:r>
      <w:r w:rsidRPr="00A57536">
        <w:rPr>
          <w:color w:val="22272F"/>
          <w:sz w:val="26"/>
          <w:szCs w:val="26"/>
          <w:shd w:val="clear" w:color="auto" w:fill="FFFFFF"/>
        </w:rPr>
        <w:t xml:space="preserve">, </w:t>
      </w:r>
      <w:r w:rsidR="007D53C9" w:rsidRPr="00A57536">
        <w:rPr>
          <w:color w:val="22272F"/>
          <w:sz w:val="26"/>
          <w:szCs w:val="26"/>
          <w:shd w:val="clear" w:color="auto" w:fill="FFFFFF"/>
        </w:rPr>
        <w:t>являются граждане, постоянно проживающие на территории, в отношении которой подготовлен данный проект планировки и межевания,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r w:rsidRPr="00A57536">
        <w:rPr>
          <w:color w:val="22272F"/>
          <w:sz w:val="26"/>
          <w:szCs w:val="26"/>
          <w:shd w:val="clear" w:color="auto" w:fill="FFFFFF"/>
        </w:rPr>
        <w:t>.</w:t>
      </w:r>
    </w:p>
    <w:p w:rsidR="00AC5768" w:rsidRPr="00A57536" w:rsidRDefault="00AC5768" w:rsidP="00AC5768">
      <w:pPr>
        <w:overflowPunct w:val="0"/>
        <w:autoSpaceDE w:val="0"/>
        <w:ind w:firstLine="709"/>
        <w:jc w:val="both"/>
        <w:rPr>
          <w:sz w:val="26"/>
          <w:szCs w:val="26"/>
        </w:rPr>
      </w:pPr>
      <w:r w:rsidRPr="00A57536">
        <w:rPr>
          <w:sz w:val="26"/>
          <w:szCs w:val="26"/>
        </w:rPr>
        <w:t>Для внесения предложений и замечаний, касающихся проекта, подлежащего рассмотрению на общественных обсуждениях, в соответствии с частью 12 статьи 5.1 Градостроительного кодекса Российской Федерации участники общественных обсуждений в целях идентификации представляют сведения о себе: для физических лиц (фамилию, имя, отчество (при наличии), дату рождения, адрес места жительства (регистрации); для юридических лиц наименование, основной государственный регистрационный номер, место нахождения и адрес) с приложением документов, подтверждающих такие сведения.</w:t>
      </w:r>
    </w:p>
    <w:p w:rsidR="00AC5768" w:rsidRPr="00A57536" w:rsidRDefault="00AC5768" w:rsidP="00AC5768">
      <w:pPr>
        <w:overflowPunct w:val="0"/>
        <w:autoSpaceDE w:val="0"/>
        <w:ind w:firstLine="709"/>
        <w:jc w:val="both"/>
        <w:rPr>
          <w:sz w:val="26"/>
          <w:szCs w:val="26"/>
        </w:rPr>
      </w:pPr>
      <w:r w:rsidRPr="00A57536">
        <w:rPr>
          <w:sz w:val="26"/>
          <w:szCs w:val="26"/>
        </w:rPr>
        <w:t xml:space="preserve">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 </w:t>
      </w:r>
    </w:p>
    <w:p w:rsidR="00AC5768" w:rsidRPr="00A57536" w:rsidRDefault="00AC5768" w:rsidP="00AC5768">
      <w:pPr>
        <w:overflowPunct w:val="0"/>
        <w:autoSpaceDE w:val="0"/>
        <w:ind w:firstLine="709"/>
        <w:jc w:val="both"/>
        <w:rPr>
          <w:sz w:val="26"/>
          <w:szCs w:val="26"/>
        </w:rPr>
      </w:pPr>
      <w:r w:rsidRPr="00A57536">
        <w:rPr>
          <w:sz w:val="26"/>
          <w:szCs w:val="26"/>
        </w:rPr>
        <w:t xml:space="preserve">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 для физических лиц (фамилию, имя, отчество (при наличии), дату рождения, адрес места жительства (регистрации); для юридических лиц наименование, основной государственный регистрационный номер, место нахождения и адрес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w:t>
      </w:r>
      <w:r w:rsidRPr="00A57536">
        <w:rPr>
          <w:sz w:val="26"/>
          <w:szCs w:val="26"/>
        </w:rPr>
        <w:lastRenderedPageBreak/>
        <w:t>Градостроительного кодекса Российской Федерации, может использоваться единая система идентификации и аутентификации.</w:t>
      </w:r>
    </w:p>
    <w:p w:rsidR="00AC5768" w:rsidRPr="00A57536" w:rsidRDefault="00AC5768" w:rsidP="00AC5768">
      <w:pPr>
        <w:overflowPunct w:val="0"/>
        <w:autoSpaceDE w:val="0"/>
        <w:ind w:firstLine="709"/>
        <w:jc w:val="both"/>
        <w:rPr>
          <w:sz w:val="26"/>
          <w:szCs w:val="26"/>
        </w:rPr>
      </w:pPr>
      <w:r w:rsidRPr="00A57536">
        <w:rPr>
          <w:sz w:val="26"/>
          <w:szCs w:val="26"/>
        </w:rPr>
        <w:t>Возможность представления замечаний и предложений по вынесенному на обсуждение проекту о внесении изменений в проект планировки и межевания, а также участия в общественных обсуждениях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 ЕСИА).</w:t>
      </w:r>
    </w:p>
    <w:p w:rsidR="00AC5768" w:rsidRPr="00A57536" w:rsidRDefault="00AC5768" w:rsidP="00AC5768">
      <w:pPr>
        <w:overflowPunct w:val="0"/>
        <w:autoSpaceDE w:val="0"/>
        <w:ind w:firstLine="709"/>
        <w:jc w:val="both"/>
        <w:rPr>
          <w:sz w:val="26"/>
          <w:szCs w:val="26"/>
        </w:rPr>
      </w:pPr>
      <w:r w:rsidRPr="00A57536">
        <w:rPr>
          <w:sz w:val="26"/>
          <w:szCs w:val="26"/>
        </w:rPr>
        <w:t>Представление жителями Златоустовского городского округа замечаний и предложений по вынесенному на обсуждение проекту о внесении изменений в проект планировки и межевания, а также участие в общественных обсуждениях обеспечиваются с использованием Единого портала после прохождения авторизации на Едином портале с использованием ГИС ЕСИА. Замечания и предложения по вынесенному на обсуждение проекту «Внесение изменений в проект планировки и межевания»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обсуждение проекту «Внесение изменений в проект планировки и межевания», а также сведений о своих фамилии, имени, отчестве (при наличии), реквизитах основного документа, удостоверяющего личность гражданина, дате рождения и адресе регистрации по месту жительства жителя Златоустовского городского округа.</w:t>
      </w:r>
    </w:p>
    <w:p w:rsidR="00AC5768" w:rsidRPr="00A57536" w:rsidRDefault="00AC5768" w:rsidP="00AC5768">
      <w:pPr>
        <w:overflowPunct w:val="0"/>
        <w:autoSpaceDE w:val="0"/>
        <w:ind w:firstLine="709"/>
        <w:jc w:val="both"/>
        <w:rPr>
          <w:sz w:val="26"/>
          <w:szCs w:val="26"/>
        </w:rPr>
      </w:pPr>
      <w:r w:rsidRPr="00A57536">
        <w:rPr>
          <w:sz w:val="26"/>
          <w:szCs w:val="26"/>
        </w:rPr>
        <w:t>В случае выявления факта представления участником общественных обсуждений недостоверных сведений его предложения и замечания не рассматриваются.</w:t>
      </w:r>
    </w:p>
    <w:p w:rsidR="00AC5768" w:rsidRPr="00A57536" w:rsidRDefault="00AC5768" w:rsidP="00AC5768">
      <w:pPr>
        <w:overflowPunct w:val="0"/>
        <w:autoSpaceDE w:val="0"/>
        <w:ind w:firstLine="709"/>
        <w:jc w:val="both"/>
        <w:rPr>
          <w:sz w:val="26"/>
          <w:szCs w:val="26"/>
        </w:rPr>
      </w:pPr>
      <w:r w:rsidRPr="00A57536">
        <w:rPr>
          <w:sz w:val="26"/>
          <w:szCs w:val="26"/>
        </w:rPr>
        <w:t>Обработка персональных данных участников общественных обсуждений осуществляется с учетом требований, установленных Федеральным законом от 27 июля 2006 года № 152-ФЗ «О персональных данных».</w:t>
      </w:r>
    </w:p>
    <w:p w:rsidR="00AC5768" w:rsidRPr="00A57536" w:rsidRDefault="00AC5768" w:rsidP="00AC5768">
      <w:pPr>
        <w:spacing w:line="276" w:lineRule="auto"/>
        <w:ind w:firstLine="709"/>
        <w:jc w:val="both"/>
        <w:rPr>
          <w:sz w:val="26"/>
          <w:szCs w:val="26"/>
        </w:rPr>
      </w:pPr>
    </w:p>
    <w:p w:rsidR="00AC5768" w:rsidRPr="00A57536" w:rsidRDefault="00AC5768" w:rsidP="00AC5768">
      <w:pPr>
        <w:spacing w:line="276" w:lineRule="auto"/>
        <w:ind w:firstLine="709"/>
        <w:jc w:val="both"/>
        <w:rPr>
          <w:sz w:val="26"/>
          <w:szCs w:val="26"/>
        </w:rPr>
      </w:pPr>
    </w:p>
    <w:p w:rsidR="00A57536" w:rsidRPr="00A57536" w:rsidRDefault="00AC5768" w:rsidP="00A57536">
      <w:pPr>
        <w:pStyle w:val="a8"/>
        <w:jc w:val="right"/>
        <w:rPr>
          <w:rFonts w:ascii="Times New Roman" w:hAnsi="Times New Roman" w:cs="Times New Roman"/>
          <w:sz w:val="26"/>
          <w:szCs w:val="26"/>
        </w:rPr>
      </w:pPr>
      <w:r w:rsidRPr="00A57536">
        <w:rPr>
          <w:rFonts w:ascii="Times New Roman" w:hAnsi="Times New Roman" w:cs="Times New Roman"/>
          <w:sz w:val="26"/>
          <w:szCs w:val="26"/>
        </w:rPr>
        <w:tab/>
      </w:r>
      <w:r w:rsidRPr="00A57536">
        <w:rPr>
          <w:rFonts w:ascii="Times New Roman" w:hAnsi="Times New Roman" w:cs="Times New Roman"/>
          <w:sz w:val="26"/>
          <w:szCs w:val="26"/>
        </w:rPr>
        <w:tab/>
      </w:r>
      <w:r w:rsidRPr="00A57536">
        <w:rPr>
          <w:rFonts w:ascii="Times New Roman" w:hAnsi="Times New Roman" w:cs="Times New Roman"/>
          <w:sz w:val="26"/>
          <w:szCs w:val="26"/>
        </w:rPr>
        <w:tab/>
        <w:t xml:space="preserve">            О.В.Сабанов</w:t>
      </w:r>
      <w:r w:rsidR="00A57536" w:rsidRPr="00A57536">
        <w:rPr>
          <w:rFonts w:ascii="Times New Roman" w:hAnsi="Times New Roman" w:cs="Times New Roman"/>
          <w:sz w:val="26"/>
          <w:szCs w:val="26"/>
        </w:rPr>
        <w:t>, п</w:t>
      </w:r>
      <w:r w:rsidR="00A57536" w:rsidRPr="00A57536">
        <w:rPr>
          <w:rFonts w:ascii="Times New Roman" w:hAnsi="Times New Roman" w:cs="Times New Roman"/>
          <w:sz w:val="26"/>
          <w:szCs w:val="26"/>
        </w:rPr>
        <w:t xml:space="preserve">редседатель комиссии </w:t>
      </w:r>
    </w:p>
    <w:p w:rsidR="00AC5768" w:rsidRPr="00A57536" w:rsidRDefault="00A57536" w:rsidP="00A57536">
      <w:pPr>
        <w:pStyle w:val="a8"/>
        <w:jc w:val="right"/>
        <w:rPr>
          <w:rFonts w:ascii="Times New Roman" w:hAnsi="Times New Roman" w:cs="Times New Roman"/>
          <w:sz w:val="26"/>
          <w:szCs w:val="26"/>
        </w:rPr>
      </w:pPr>
      <w:r w:rsidRPr="00A57536">
        <w:rPr>
          <w:rFonts w:ascii="Times New Roman" w:hAnsi="Times New Roman" w:cs="Times New Roman"/>
          <w:sz w:val="26"/>
          <w:szCs w:val="26"/>
        </w:rPr>
        <w:t xml:space="preserve">по территориальному планированию             </w:t>
      </w:r>
      <w:r w:rsidR="00AC5768" w:rsidRPr="00A57536">
        <w:rPr>
          <w:rFonts w:ascii="Times New Roman" w:hAnsi="Times New Roman" w:cs="Times New Roman"/>
          <w:sz w:val="26"/>
          <w:szCs w:val="26"/>
        </w:rPr>
        <w:t xml:space="preserve">   </w:t>
      </w:r>
    </w:p>
    <w:p w:rsidR="00AC5768" w:rsidRPr="00A57536" w:rsidRDefault="00AC5768" w:rsidP="00AC5768">
      <w:pPr>
        <w:rPr>
          <w:sz w:val="26"/>
          <w:szCs w:val="26"/>
          <w:lang w:eastAsia="ar-SA"/>
        </w:rPr>
      </w:pPr>
    </w:p>
    <w:p w:rsidR="00AC5768" w:rsidRPr="00A57536" w:rsidRDefault="00AC5768" w:rsidP="00AC5768">
      <w:pPr>
        <w:jc w:val="both"/>
        <w:rPr>
          <w:sz w:val="26"/>
          <w:szCs w:val="26"/>
        </w:rPr>
      </w:pPr>
    </w:p>
    <w:p w:rsidR="00E77733" w:rsidRPr="00A57536" w:rsidRDefault="00E77733" w:rsidP="00B838A3">
      <w:pPr>
        <w:spacing w:line="276" w:lineRule="auto"/>
        <w:ind w:firstLine="709"/>
        <w:jc w:val="both"/>
        <w:rPr>
          <w:sz w:val="26"/>
          <w:szCs w:val="26"/>
        </w:rPr>
      </w:pPr>
    </w:p>
    <w:p w:rsidR="00E77733" w:rsidRPr="00A57536" w:rsidRDefault="00E77733" w:rsidP="00B838A3">
      <w:pPr>
        <w:spacing w:line="276" w:lineRule="auto"/>
        <w:ind w:firstLine="709"/>
        <w:jc w:val="both"/>
        <w:rPr>
          <w:sz w:val="26"/>
          <w:szCs w:val="26"/>
        </w:rPr>
      </w:pPr>
    </w:p>
    <w:p w:rsidR="00FC117E" w:rsidRPr="00A57536" w:rsidRDefault="00FC117E" w:rsidP="00B838A3">
      <w:pPr>
        <w:spacing w:line="276" w:lineRule="auto"/>
        <w:ind w:firstLine="709"/>
        <w:jc w:val="both"/>
        <w:rPr>
          <w:sz w:val="26"/>
          <w:szCs w:val="26"/>
        </w:rPr>
      </w:pPr>
    </w:p>
    <w:sectPr w:rsidR="00FC117E" w:rsidRPr="00A57536" w:rsidSect="00091A16">
      <w:pgSz w:w="11906" w:h="16838"/>
      <w:pgMar w:top="851" w:right="85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73A" w:rsidRDefault="00A0673A">
      <w:r>
        <w:separator/>
      </w:r>
    </w:p>
  </w:endnote>
  <w:endnote w:type="continuationSeparator" w:id="0">
    <w:p w:rsidR="00A0673A" w:rsidRDefault="00A06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New">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73A" w:rsidRDefault="00A0673A">
      <w:r>
        <w:separator/>
      </w:r>
    </w:p>
  </w:footnote>
  <w:footnote w:type="continuationSeparator" w:id="0">
    <w:p w:rsidR="00A0673A" w:rsidRDefault="00A067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8B566D"/>
    <w:multiLevelType w:val="hybridMultilevel"/>
    <w:tmpl w:val="A7783216"/>
    <w:lvl w:ilvl="0" w:tplc="61161D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48F4E47"/>
    <w:multiLevelType w:val="hybridMultilevel"/>
    <w:tmpl w:val="CC18333A"/>
    <w:lvl w:ilvl="0" w:tplc="7BCE3280">
      <w:start w:val="1"/>
      <w:numFmt w:val="decimal"/>
      <w:suff w:val="space"/>
      <w:lvlText w:val="%1)"/>
      <w:lvlJc w:val="left"/>
      <w:pPr>
        <w:ind w:left="720" w:hanging="66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2575672"/>
    <w:multiLevelType w:val="hybridMultilevel"/>
    <w:tmpl w:val="42E4B004"/>
    <w:lvl w:ilvl="0" w:tplc="67BAADDC">
      <w:start w:val="2"/>
      <w:numFmt w:val="decimal"/>
      <w:lvlText w:val="%1."/>
      <w:lvlJc w:val="left"/>
      <w:pPr>
        <w:ind w:left="1425" w:hanging="360"/>
      </w:pPr>
      <w:rPr>
        <w:rFonts w:hint="default"/>
        <w:b w:val="0"/>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3">
    <w:nsid w:val="5788554D"/>
    <w:multiLevelType w:val="hybridMultilevel"/>
    <w:tmpl w:val="3D7882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5B755817"/>
    <w:multiLevelType w:val="hybridMultilevel"/>
    <w:tmpl w:val="A760A178"/>
    <w:lvl w:ilvl="0" w:tplc="257A2D28">
      <w:start w:val="1"/>
      <w:numFmt w:val="bullet"/>
      <w:suff w:val="space"/>
      <w:lvlText w:val="−"/>
      <w:lvlJc w:val="left"/>
      <w:pPr>
        <w:ind w:left="0" w:firstLine="0"/>
      </w:pPr>
      <w:rPr>
        <w:rFonts w:ascii="Times New Roman" w:hAnsi="Times New Roman" w:cs="Times New Roman" w:hint="default"/>
      </w:rPr>
    </w:lvl>
    <w:lvl w:ilvl="1" w:tplc="04190003" w:tentative="1">
      <w:start w:val="1"/>
      <w:numFmt w:val="bullet"/>
      <w:lvlText w:val="o"/>
      <w:lvlJc w:val="left"/>
      <w:pPr>
        <w:ind w:left="1653" w:hanging="360"/>
      </w:pPr>
      <w:rPr>
        <w:rFonts w:ascii="Courier New" w:hAnsi="Courier New" w:cs="Courier New" w:hint="default"/>
      </w:rPr>
    </w:lvl>
    <w:lvl w:ilvl="2" w:tplc="04190005" w:tentative="1">
      <w:start w:val="1"/>
      <w:numFmt w:val="bullet"/>
      <w:lvlText w:val=""/>
      <w:lvlJc w:val="left"/>
      <w:pPr>
        <w:ind w:left="2373" w:hanging="360"/>
      </w:pPr>
      <w:rPr>
        <w:rFonts w:ascii="Wingdings" w:hAnsi="Wingdings" w:hint="default"/>
      </w:rPr>
    </w:lvl>
    <w:lvl w:ilvl="3" w:tplc="04190001" w:tentative="1">
      <w:start w:val="1"/>
      <w:numFmt w:val="bullet"/>
      <w:lvlText w:val=""/>
      <w:lvlJc w:val="left"/>
      <w:pPr>
        <w:ind w:left="3093" w:hanging="360"/>
      </w:pPr>
      <w:rPr>
        <w:rFonts w:ascii="Symbol" w:hAnsi="Symbol" w:hint="default"/>
      </w:rPr>
    </w:lvl>
    <w:lvl w:ilvl="4" w:tplc="04190003" w:tentative="1">
      <w:start w:val="1"/>
      <w:numFmt w:val="bullet"/>
      <w:lvlText w:val="o"/>
      <w:lvlJc w:val="left"/>
      <w:pPr>
        <w:ind w:left="3813" w:hanging="360"/>
      </w:pPr>
      <w:rPr>
        <w:rFonts w:ascii="Courier New" w:hAnsi="Courier New" w:cs="Courier New" w:hint="default"/>
      </w:rPr>
    </w:lvl>
    <w:lvl w:ilvl="5" w:tplc="04190005" w:tentative="1">
      <w:start w:val="1"/>
      <w:numFmt w:val="bullet"/>
      <w:lvlText w:val=""/>
      <w:lvlJc w:val="left"/>
      <w:pPr>
        <w:ind w:left="4533" w:hanging="360"/>
      </w:pPr>
      <w:rPr>
        <w:rFonts w:ascii="Wingdings" w:hAnsi="Wingdings" w:hint="default"/>
      </w:rPr>
    </w:lvl>
    <w:lvl w:ilvl="6" w:tplc="04190001" w:tentative="1">
      <w:start w:val="1"/>
      <w:numFmt w:val="bullet"/>
      <w:lvlText w:val=""/>
      <w:lvlJc w:val="left"/>
      <w:pPr>
        <w:ind w:left="5253" w:hanging="360"/>
      </w:pPr>
      <w:rPr>
        <w:rFonts w:ascii="Symbol" w:hAnsi="Symbol" w:hint="default"/>
      </w:rPr>
    </w:lvl>
    <w:lvl w:ilvl="7" w:tplc="04190003" w:tentative="1">
      <w:start w:val="1"/>
      <w:numFmt w:val="bullet"/>
      <w:lvlText w:val="o"/>
      <w:lvlJc w:val="left"/>
      <w:pPr>
        <w:ind w:left="5973" w:hanging="360"/>
      </w:pPr>
      <w:rPr>
        <w:rFonts w:ascii="Courier New" w:hAnsi="Courier New" w:cs="Courier New" w:hint="default"/>
      </w:rPr>
    </w:lvl>
    <w:lvl w:ilvl="8" w:tplc="04190005" w:tentative="1">
      <w:start w:val="1"/>
      <w:numFmt w:val="bullet"/>
      <w:lvlText w:val=""/>
      <w:lvlJc w:val="left"/>
      <w:pPr>
        <w:ind w:left="6693" w:hanging="360"/>
      </w:pPr>
      <w:rPr>
        <w:rFonts w:ascii="Wingdings" w:hAnsi="Wingdings" w:hint="default"/>
      </w:rPr>
    </w:lvl>
  </w:abstractNum>
  <w:abstractNum w:abstractNumId="5">
    <w:nsid w:val="637B2515"/>
    <w:multiLevelType w:val="hybridMultilevel"/>
    <w:tmpl w:val="473C33A4"/>
    <w:lvl w:ilvl="0" w:tplc="7ABABBDE">
      <w:start w:val="1"/>
      <w:numFmt w:val="decimal"/>
      <w:lvlText w:val="%1."/>
      <w:lvlJc w:val="left"/>
      <w:pPr>
        <w:ind w:left="1431" w:hanging="360"/>
      </w:pPr>
      <w:rPr>
        <w:rFonts w:ascii="Times New Roman" w:eastAsia="Times New Roman" w:hAnsi="Times New Roman" w:cs="Times New Roman"/>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 w:numId="6">
    <w:abstractNumId w:val="5"/>
  </w:num>
  <w:num w:numId="7">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42F56"/>
    <w:rsid w:val="00002108"/>
    <w:rsid w:val="000055EA"/>
    <w:rsid w:val="000256E2"/>
    <w:rsid w:val="00037061"/>
    <w:rsid w:val="00057DEC"/>
    <w:rsid w:val="00091A16"/>
    <w:rsid w:val="000A45C3"/>
    <w:rsid w:val="000B5C5E"/>
    <w:rsid w:val="000D6E1D"/>
    <w:rsid w:val="000F5C6A"/>
    <w:rsid w:val="001032D5"/>
    <w:rsid w:val="00164668"/>
    <w:rsid w:val="001934FF"/>
    <w:rsid w:val="001A0DE5"/>
    <w:rsid w:val="001A783E"/>
    <w:rsid w:val="00207106"/>
    <w:rsid w:val="0020771A"/>
    <w:rsid w:val="002127DA"/>
    <w:rsid w:val="00240984"/>
    <w:rsid w:val="002603B7"/>
    <w:rsid w:val="0027222E"/>
    <w:rsid w:val="00284FE1"/>
    <w:rsid w:val="002D51D5"/>
    <w:rsid w:val="00327528"/>
    <w:rsid w:val="003534ED"/>
    <w:rsid w:val="00367073"/>
    <w:rsid w:val="003B2758"/>
    <w:rsid w:val="003B76D7"/>
    <w:rsid w:val="00427C2B"/>
    <w:rsid w:val="0045215B"/>
    <w:rsid w:val="00490C8E"/>
    <w:rsid w:val="00493AB3"/>
    <w:rsid w:val="004D2D02"/>
    <w:rsid w:val="004D3B37"/>
    <w:rsid w:val="004D59D6"/>
    <w:rsid w:val="004E15D9"/>
    <w:rsid w:val="004F2465"/>
    <w:rsid w:val="005064D2"/>
    <w:rsid w:val="00515729"/>
    <w:rsid w:val="0053009F"/>
    <w:rsid w:val="00540BED"/>
    <w:rsid w:val="00565FF6"/>
    <w:rsid w:val="00575BB6"/>
    <w:rsid w:val="005A0F3E"/>
    <w:rsid w:val="005B5CD5"/>
    <w:rsid w:val="00612C79"/>
    <w:rsid w:val="00621F6D"/>
    <w:rsid w:val="00643A5B"/>
    <w:rsid w:val="00680B03"/>
    <w:rsid w:val="006C006D"/>
    <w:rsid w:val="006D2BCC"/>
    <w:rsid w:val="006E3F70"/>
    <w:rsid w:val="007009E3"/>
    <w:rsid w:val="007017E1"/>
    <w:rsid w:val="0072283D"/>
    <w:rsid w:val="007313CA"/>
    <w:rsid w:val="0073369E"/>
    <w:rsid w:val="007A0162"/>
    <w:rsid w:val="007A48F0"/>
    <w:rsid w:val="007B75A3"/>
    <w:rsid w:val="007D53C9"/>
    <w:rsid w:val="007F3535"/>
    <w:rsid w:val="007F62B2"/>
    <w:rsid w:val="0081046E"/>
    <w:rsid w:val="008424C4"/>
    <w:rsid w:val="00842F56"/>
    <w:rsid w:val="008658FB"/>
    <w:rsid w:val="00886B31"/>
    <w:rsid w:val="00893E21"/>
    <w:rsid w:val="008D3B8B"/>
    <w:rsid w:val="008E0A67"/>
    <w:rsid w:val="008F531F"/>
    <w:rsid w:val="00913A6F"/>
    <w:rsid w:val="009267B2"/>
    <w:rsid w:val="0095799E"/>
    <w:rsid w:val="00972293"/>
    <w:rsid w:val="00985D32"/>
    <w:rsid w:val="009A5EF0"/>
    <w:rsid w:val="009C4B39"/>
    <w:rsid w:val="00A058F5"/>
    <w:rsid w:val="00A0673A"/>
    <w:rsid w:val="00A0705B"/>
    <w:rsid w:val="00A164AB"/>
    <w:rsid w:val="00A25C22"/>
    <w:rsid w:val="00A322D0"/>
    <w:rsid w:val="00A4037F"/>
    <w:rsid w:val="00A52DF7"/>
    <w:rsid w:val="00A57536"/>
    <w:rsid w:val="00A950A4"/>
    <w:rsid w:val="00AA7E39"/>
    <w:rsid w:val="00AC5768"/>
    <w:rsid w:val="00AC6FFC"/>
    <w:rsid w:val="00AC786E"/>
    <w:rsid w:val="00AF487D"/>
    <w:rsid w:val="00B0387C"/>
    <w:rsid w:val="00B17CBC"/>
    <w:rsid w:val="00B35564"/>
    <w:rsid w:val="00B53729"/>
    <w:rsid w:val="00B635E3"/>
    <w:rsid w:val="00B6658B"/>
    <w:rsid w:val="00B76DDE"/>
    <w:rsid w:val="00B838A3"/>
    <w:rsid w:val="00BA223B"/>
    <w:rsid w:val="00BC2855"/>
    <w:rsid w:val="00BD483B"/>
    <w:rsid w:val="00C00CF0"/>
    <w:rsid w:val="00C02212"/>
    <w:rsid w:val="00C33316"/>
    <w:rsid w:val="00C35D8E"/>
    <w:rsid w:val="00C52682"/>
    <w:rsid w:val="00C55C84"/>
    <w:rsid w:val="00C64791"/>
    <w:rsid w:val="00C67C6C"/>
    <w:rsid w:val="00CD7CB8"/>
    <w:rsid w:val="00CE0436"/>
    <w:rsid w:val="00CE5D08"/>
    <w:rsid w:val="00CF3FE6"/>
    <w:rsid w:val="00D31F40"/>
    <w:rsid w:val="00D34D4D"/>
    <w:rsid w:val="00D3713E"/>
    <w:rsid w:val="00D5778C"/>
    <w:rsid w:val="00DB5E68"/>
    <w:rsid w:val="00E215D0"/>
    <w:rsid w:val="00E37118"/>
    <w:rsid w:val="00E42321"/>
    <w:rsid w:val="00E521A5"/>
    <w:rsid w:val="00E76C8D"/>
    <w:rsid w:val="00E77733"/>
    <w:rsid w:val="00E94CA6"/>
    <w:rsid w:val="00F0408C"/>
    <w:rsid w:val="00F12280"/>
    <w:rsid w:val="00F17C35"/>
    <w:rsid w:val="00F25A59"/>
    <w:rsid w:val="00F549F5"/>
    <w:rsid w:val="00F636D0"/>
    <w:rsid w:val="00F92DD6"/>
    <w:rsid w:val="00FC11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21E1D1-C033-4652-9DB0-44C0BC01F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2F56"/>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42F56"/>
    <w:rPr>
      <w:color w:val="0563C1"/>
      <w:u w:val="single"/>
    </w:rPr>
  </w:style>
  <w:style w:type="paragraph" w:styleId="a4">
    <w:name w:val="Body Text"/>
    <w:basedOn w:val="a"/>
    <w:link w:val="a5"/>
    <w:rsid w:val="00B17CBC"/>
    <w:pPr>
      <w:spacing w:after="120"/>
    </w:pPr>
    <w:rPr>
      <w:sz w:val="24"/>
      <w:szCs w:val="24"/>
    </w:rPr>
  </w:style>
  <w:style w:type="character" w:customStyle="1" w:styleId="a5">
    <w:name w:val="Основной текст Знак"/>
    <w:basedOn w:val="a0"/>
    <w:link w:val="a4"/>
    <w:rsid w:val="00B17CBC"/>
    <w:rPr>
      <w:rFonts w:ascii="Times New Roman" w:eastAsia="Times New Roman" w:hAnsi="Times New Roman"/>
      <w:sz w:val="24"/>
      <w:szCs w:val="24"/>
    </w:rPr>
  </w:style>
  <w:style w:type="paragraph" w:styleId="a6">
    <w:name w:val="Document Map"/>
    <w:basedOn w:val="a"/>
    <w:link w:val="a7"/>
    <w:uiPriority w:val="99"/>
    <w:semiHidden/>
    <w:unhideWhenUsed/>
    <w:rsid w:val="007009E3"/>
    <w:rPr>
      <w:rFonts w:ascii="Tahoma" w:hAnsi="Tahoma" w:cs="Tahoma"/>
      <w:sz w:val="16"/>
      <w:szCs w:val="16"/>
    </w:rPr>
  </w:style>
  <w:style w:type="character" w:customStyle="1" w:styleId="a7">
    <w:name w:val="Схема документа Знак"/>
    <w:basedOn w:val="a0"/>
    <w:link w:val="a6"/>
    <w:uiPriority w:val="99"/>
    <w:semiHidden/>
    <w:rsid w:val="007009E3"/>
    <w:rPr>
      <w:rFonts w:ascii="Tahoma" w:eastAsia="Times New Roman" w:hAnsi="Tahoma" w:cs="Tahoma"/>
      <w:sz w:val="16"/>
      <w:szCs w:val="16"/>
    </w:rPr>
  </w:style>
  <w:style w:type="paragraph" w:customStyle="1" w:styleId="Standard">
    <w:name w:val="Standard"/>
    <w:qFormat/>
    <w:rsid w:val="00B838A3"/>
    <w:pPr>
      <w:suppressAutoHyphens/>
      <w:autoSpaceDN w:val="0"/>
      <w:spacing w:line="100" w:lineRule="atLeast"/>
      <w:textAlignment w:val="baseline"/>
    </w:pPr>
    <w:rPr>
      <w:rFonts w:ascii="Times New Roman" w:eastAsia="Times New Roman" w:hAnsi="Times New Roman"/>
      <w:kern w:val="3"/>
      <w:lang w:eastAsia="zh-CN"/>
    </w:rPr>
  </w:style>
  <w:style w:type="paragraph" w:customStyle="1" w:styleId="a8">
    <w:name w:val="Таблицы (моноширинный)"/>
    <w:basedOn w:val="a"/>
    <w:next w:val="a"/>
    <w:uiPriority w:val="99"/>
    <w:rsid w:val="00FC117E"/>
    <w:pPr>
      <w:widowControl w:val="0"/>
      <w:suppressAutoHyphens/>
      <w:autoSpaceDE w:val="0"/>
      <w:jc w:val="both"/>
    </w:pPr>
    <w:rPr>
      <w:rFonts w:ascii="Courier New" w:hAnsi="Courier New" w:cs="Courier New"/>
      <w:sz w:val="24"/>
      <w:szCs w:val="24"/>
      <w:lang w:eastAsia="ar-SA"/>
    </w:rPr>
  </w:style>
  <w:style w:type="character" w:customStyle="1" w:styleId="fontstyle01">
    <w:name w:val="fontstyle01"/>
    <w:basedOn w:val="a0"/>
    <w:rsid w:val="006C006D"/>
    <w:rPr>
      <w:rFonts w:ascii="CourierNew" w:hAnsi="CourierNew" w:hint="default"/>
      <w:b w:val="0"/>
      <w:bCs w:val="0"/>
      <w:i w:val="0"/>
      <w:iCs w:val="0"/>
      <w:color w:val="000000"/>
      <w:sz w:val="22"/>
      <w:szCs w:val="22"/>
    </w:rPr>
  </w:style>
  <w:style w:type="paragraph" w:styleId="a9">
    <w:name w:val="List Paragraph"/>
    <w:basedOn w:val="a"/>
    <w:uiPriority w:val="34"/>
    <w:qFormat/>
    <w:rsid w:val="00C00CF0"/>
    <w:pPr>
      <w:ind w:left="720"/>
      <w:contextualSpacing/>
    </w:pPr>
  </w:style>
  <w:style w:type="paragraph" w:styleId="aa">
    <w:name w:val="Balloon Text"/>
    <w:basedOn w:val="a"/>
    <w:link w:val="ab"/>
    <w:uiPriority w:val="99"/>
    <w:semiHidden/>
    <w:unhideWhenUsed/>
    <w:rsid w:val="003B76D7"/>
    <w:rPr>
      <w:rFonts w:ascii="Segoe UI" w:hAnsi="Segoe UI" w:cs="Segoe UI"/>
      <w:sz w:val="18"/>
      <w:szCs w:val="18"/>
    </w:rPr>
  </w:style>
  <w:style w:type="character" w:customStyle="1" w:styleId="ab">
    <w:name w:val="Текст выноски Знак"/>
    <w:basedOn w:val="a0"/>
    <w:link w:val="aa"/>
    <w:uiPriority w:val="99"/>
    <w:semiHidden/>
    <w:rsid w:val="003B76D7"/>
    <w:rPr>
      <w:rFonts w:ascii="Segoe UI" w:eastAsia="Times New Roman" w:hAnsi="Segoe UI" w:cs="Segoe UI"/>
      <w:sz w:val="18"/>
      <w:szCs w:val="18"/>
    </w:rPr>
  </w:style>
  <w:style w:type="paragraph" w:customStyle="1" w:styleId="Default">
    <w:name w:val="Default"/>
    <w:rsid w:val="004D59D6"/>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98756">
      <w:bodyDiv w:val="1"/>
      <w:marLeft w:val="0"/>
      <w:marRight w:val="0"/>
      <w:marTop w:val="0"/>
      <w:marBottom w:val="0"/>
      <w:divBdr>
        <w:top w:val="none" w:sz="0" w:space="0" w:color="auto"/>
        <w:left w:val="none" w:sz="0" w:space="0" w:color="auto"/>
        <w:bottom w:val="none" w:sz="0" w:space="0" w:color="auto"/>
        <w:right w:val="none" w:sz="0" w:space="0" w:color="auto"/>
      </w:divBdr>
    </w:div>
    <w:div w:id="145544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lat-go@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3</Pages>
  <Words>1271</Words>
  <Characters>7246</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8501</CharactersWithSpaces>
  <SharedDoc>false</SharedDoc>
  <HLinks>
    <vt:vector size="12" baseType="variant">
      <vt:variant>
        <vt:i4>3080237</vt:i4>
      </vt:variant>
      <vt:variant>
        <vt:i4>3</vt:i4>
      </vt:variant>
      <vt:variant>
        <vt:i4>0</vt:i4>
      </vt:variant>
      <vt:variant>
        <vt:i4>5</vt:i4>
      </vt:variant>
      <vt:variant>
        <vt:lpwstr>http://zlat-go.ru/</vt:lpwstr>
      </vt:variant>
      <vt:variant>
        <vt:lpwstr/>
      </vt:variant>
      <vt:variant>
        <vt:i4>7995474</vt:i4>
      </vt:variant>
      <vt:variant>
        <vt:i4>0</vt:i4>
      </vt:variant>
      <vt:variant>
        <vt:i4>0</vt:i4>
      </vt:variant>
      <vt:variant>
        <vt:i4>5</vt:i4>
      </vt:variant>
      <vt:variant>
        <vt:lpwstr>mailto:yaig74@mail.ru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Трапезникова Валентина Геннадьевна</dc:creator>
  <cp:lastModifiedBy>Журавлева Оксана Вячеславовна</cp:lastModifiedBy>
  <cp:revision>40</cp:revision>
  <cp:lastPrinted>2024-08-09T04:39:00Z</cp:lastPrinted>
  <dcterms:created xsi:type="dcterms:W3CDTF">2023-11-16T12:22:00Z</dcterms:created>
  <dcterms:modified xsi:type="dcterms:W3CDTF">2024-08-12T05:43:00Z</dcterms:modified>
</cp:coreProperties>
</file>